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34" w:rsidRDefault="002353C1" w:rsidP="00757234">
      <w:pPr>
        <w:pStyle w:val="s4-wptoptable1"/>
        <w:spacing w:before="30" w:beforeAutospacing="0" w:after="30" w:afterAutospacing="0"/>
        <w:ind w:left="720"/>
        <w:jc w:val="right"/>
        <w:rPr>
          <w:rFonts w:ascii="Arial" w:hAnsi="Arial" w:cs="Arial"/>
          <w:color w:val="44546A" w:themeColor="text2"/>
        </w:rPr>
      </w:pPr>
      <w:r>
        <w:rPr>
          <w:rFonts w:ascii="Arial" w:hAnsi="Arial" w:cs="Arial"/>
          <w:noProof/>
          <w:color w:val="44546A" w:themeColor="text2"/>
        </w:rPr>
        <w:drawing>
          <wp:anchor distT="0" distB="0" distL="114300" distR="114300" simplePos="0" relativeHeight="251684352" behindDoc="0" locked="0" layoutInCell="1" allowOverlap="1" wp14:anchorId="656E04E9">
            <wp:simplePos x="0" y="0"/>
            <wp:positionH relativeFrom="column">
              <wp:posOffset>-924636</wp:posOffset>
            </wp:positionH>
            <wp:positionV relativeFrom="page">
              <wp:posOffset>-14173</wp:posOffset>
            </wp:positionV>
            <wp:extent cx="3181985" cy="904875"/>
            <wp:effectExtent l="0" t="0" r="0" b="9525"/>
            <wp:wrapThrough wrapText="bothSides">
              <wp:wrapPolygon edited="0">
                <wp:start x="0" y="0"/>
                <wp:lineTo x="0" y="21373"/>
                <wp:lineTo x="21466" y="21373"/>
                <wp:lineTo x="2146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ocMarqueCouleurBretag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1985" cy="904875"/>
                    </a:xfrm>
                    <a:prstGeom prst="rect">
                      <a:avLst/>
                    </a:prstGeom>
                  </pic:spPr>
                </pic:pic>
              </a:graphicData>
            </a:graphic>
            <wp14:sizeRelH relativeFrom="margin">
              <wp14:pctWidth>0</wp14:pctWidth>
            </wp14:sizeRelH>
            <wp14:sizeRelV relativeFrom="margin">
              <wp14:pctHeight>0</wp14:pctHeight>
            </wp14:sizeRelV>
          </wp:anchor>
        </w:drawing>
      </w:r>
      <w:r w:rsidR="009A3D1B">
        <w:rPr>
          <w:rFonts w:ascii="Arial" w:hAnsi="Arial" w:cs="Arial"/>
          <w:noProof/>
        </w:rPr>
        <mc:AlternateContent>
          <mc:Choice Requires="wps">
            <w:drawing>
              <wp:anchor distT="45720" distB="45720" distL="114300" distR="114300" simplePos="0" relativeHeight="251670528" behindDoc="1" locked="0" layoutInCell="1" allowOverlap="1">
                <wp:simplePos x="0" y="0"/>
                <wp:positionH relativeFrom="page">
                  <wp:posOffset>6362700</wp:posOffset>
                </wp:positionH>
                <wp:positionV relativeFrom="page">
                  <wp:posOffset>609600</wp:posOffset>
                </wp:positionV>
                <wp:extent cx="1038225" cy="28575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noFill/>
                        <a:ln w="9525">
                          <a:noFill/>
                          <a:miter lim="800000"/>
                          <a:headEnd/>
                          <a:tailEnd/>
                        </a:ln>
                      </wps:spPr>
                      <wps:txbx>
                        <w:txbxContent>
                          <w:p w:rsidR="00C52EBD" w:rsidRPr="007322BE" w:rsidRDefault="00C52EBD">
                            <w:pPr>
                              <w:rPr>
                                <w:color w:val="FFFFFF" w:themeColor="background1"/>
                                <w:sz w:val="18"/>
                                <w:szCs w:val="18"/>
                              </w:rPr>
                            </w:pPr>
                            <w:r w:rsidRPr="007322BE">
                              <w:rPr>
                                <w:rStyle w:val="css-901oao"/>
                                <w:color w:val="FFFFFF" w:themeColor="background1"/>
                                <w:sz w:val="18"/>
                                <w:szCs w:val="18"/>
                              </w:rPr>
                              <w:t>@</w:t>
                            </w:r>
                            <w:proofErr w:type="spellStart"/>
                            <w:r w:rsidRPr="007322BE">
                              <w:rPr>
                                <w:rStyle w:val="css-901oao"/>
                                <w:color w:val="FFFFFF" w:themeColor="background1"/>
                                <w:sz w:val="18"/>
                                <w:szCs w:val="18"/>
                              </w:rPr>
                              <w:t>CarsatBretagne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1pt;margin-top:48pt;width:81.75pt;height:22.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" filled="f" stroked="f">
                <v:textbox>
                  <w:txbxContent>
                    <w:p w:rsidR="00C52EBD" w:rsidRPr="007322BE" w:rsidRDefault="00C52EBD">
                      <w:pPr>
                        <w:rPr>
                          <w:color w:val="FFFFFF" w:themeColor="background1"/>
                          <w:sz w:val="18"/>
                          <w:szCs w:val="18"/>
                        </w:rPr>
                      </w:pPr>
                      <w:r w:rsidRPr="007322BE">
                        <w:rPr>
                          <w:rStyle w:val="css-901oao"/>
                          <w:color w:val="FFFFFF" w:themeColor="background1"/>
                          <w:sz w:val="18"/>
                          <w:szCs w:val="18"/>
                        </w:rPr>
                        <w:t>@</w:t>
                      </w:r>
                      <w:proofErr w:type="spellStart"/>
                      <w:r w:rsidRPr="007322BE">
                        <w:rPr>
                          <w:rStyle w:val="css-901oao"/>
                          <w:color w:val="FFFFFF" w:themeColor="background1"/>
                          <w:sz w:val="18"/>
                          <w:szCs w:val="18"/>
                        </w:rPr>
                        <w:t>CarsatBretagne</w:t>
                      </w:r>
                      <w:proofErr w:type="spellEnd"/>
                    </w:p>
                  </w:txbxContent>
                </v:textbox>
                <w10:wrap type="square" anchorx="page" anchory="page"/>
              </v:shape>
            </w:pict>
          </mc:Fallback>
        </mc:AlternateContent>
      </w:r>
      <w:bookmarkStart w:id="0" w:name="_GoBack"/>
      <w:r w:rsidR="009A3D1B">
        <w:rPr>
          <w:rFonts w:ascii="Arial" w:hAnsi="Arial" w:cs="Arial"/>
          <w:noProof/>
          <w:color w:val="44546A" w:themeColor="text2"/>
        </w:rPr>
        <mc:AlternateContent>
          <mc:Choice Requires="wps">
            <w:drawing>
              <wp:anchor distT="0" distB="0" distL="114300" distR="114300" simplePos="0" relativeHeight="251659263" behindDoc="0" locked="0" layoutInCell="1" allowOverlap="1">
                <wp:simplePos x="0" y="0"/>
                <wp:positionH relativeFrom="page">
                  <wp:posOffset>-3627755</wp:posOffset>
                </wp:positionH>
                <wp:positionV relativeFrom="paragraph">
                  <wp:posOffset>-1718310</wp:posOffset>
                </wp:positionV>
                <wp:extent cx="12819380" cy="2605405"/>
                <wp:effectExtent l="0" t="0" r="127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19380" cy="260540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765C2" id="Rectangle 1" o:spid="_x0000_s1026" style="position:absolute;margin-left:-285.65pt;margin-top:-135.3pt;width:1009.4pt;height:205.1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" fillcolor="#8eaadb [1940]" strokecolor="#1f3763 [1604]" strokeweight="1pt">
                <v:path arrowok="t"/>
                <w10:wrap anchorx="page"/>
              </v:rect>
            </w:pict>
          </mc:Fallback>
        </mc:AlternateContent>
      </w:r>
      <w:bookmarkEnd w:id="0"/>
      <w:r w:rsidR="0016006E">
        <w:rPr>
          <w:rFonts w:ascii="Arial" w:hAnsi="Arial" w:cs="Arial"/>
          <w:noProof/>
          <w:color w:val="44546A" w:themeColor="text2"/>
        </w:rPr>
        <mc:AlternateContent>
          <mc:Choice Requires="wps">
            <w:drawing>
              <wp:anchor distT="45720" distB="45720" distL="114300" distR="114300" simplePos="0" relativeHeight="251668480" behindDoc="0" locked="0" layoutInCell="1" allowOverlap="1">
                <wp:simplePos x="0" y="0"/>
                <wp:positionH relativeFrom="margin">
                  <wp:posOffset>-4445</wp:posOffset>
                </wp:positionH>
                <wp:positionV relativeFrom="paragraph">
                  <wp:posOffset>309880</wp:posOffset>
                </wp:positionV>
                <wp:extent cx="5229225" cy="56261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62610"/>
                        </a:xfrm>
                        <a:prstGeom prst="rect">
                          <a:avLst/>
                        </a:prstGeom>
                        <a:noFill/>
                        <a:ln w="9525">
                          <a:noFill/>
                          <a:miter lim="800000"/>
                          <a:headEnd/>
                          <a:tailEnd/>
                        </a:ln>
                      </wps:spPr>
                      <wps:txbx>
                        <w:txbxContent>
                          <w:p w:rsidR="007322BE" w:rsidRPr="007322BE" w:rsidRDefault="007322BE" w:rsidP="00F55135">
                            <w:pPr>
                              <w:jc w:val="center"/>
                              <w:rPr>
                                <w:rFonts w:ascii="MS Reference Sans Serif" w:hAnsi="MS Reference Sans Serif"/>
                                <w:color w:val="FFFFFF" w:themeColor="background1"/>
                                <w:sz w:val="44"/>
                                <w:szCs w:val="44"/>
                              </w:rPr>
                            </w:pPr>
                            <w:r w:rsidRPr="007322BE">
                              <w:rPr>
                                <w:rFonts w:ascii="MS Reference Sans Serif" w:hAnsi="MS Reference Sans Serif"/>
                                <w:color w:val="FFFFFF" w:themeColor="background1"/>
                                <w:sz w:val="44"/>
                                <w:szCs w:val="44"/>
                              </w:rPr>
                              <w:t>Communiqué de presse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24.4pt;width:411.75pt;height:44.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" filled="f" stroked="f">
                <v:textbox>
                  <w:txbxContent>
                    <w:p w:rsidR="007322BE" w:rsidRPr="007322BE" w:rsidRDefault="007322BE" w:rsidP="00F55135">
                      <w:pPr>
                        <w:jc w:val="center"/>
                        <w:rPr>
                          <w:rFonts w:ascii="MS Reference Sans Serif" w:hAnsi="MS Reference Sans Serif"/>
                          <w:color w:val="FFFFFF" w:themeColor="background1"/>
                          <w:sz w:val="44"/>
                          <w:szCs w:val="44"/>
                        </w:rPr>
                      </w:pPr>
                      <w:r w:rsidRPr="007322BE">
                        <w:rPr>
                          <w:rFonts w:ascii="MS Reference Sans Serif" w:hAnsi="MS Reference Sans Serif"/>
                          <w:color w:val="FFFFFF" w:themeColor="background1"/>
                          <w:sz w:val="44"/>
                          <w:szCs w:val="44"/>
                        </w:rPr>
                        <w:t>Communiqué de presse</w:t>
                      </w:r>
                    </w:p>
                  </w:txbxContent>
                </v:textbox>
                <w10:wrap type="square" anchorx="margin"/>
              </v:shape>
            </w:pict>
          </mc:Fallback>
        </mc:AlternateContent>
      </w:r>
      <w:r w:rsidR="00B57CD3" w:rsidRPr="0029614F">
        <w:rPr>
          <w:noProof/>
        </w:rPr>
        <w:drawing>
          <wp:anchor distT="0" distB="0" distL="114300" distR="114300" simplePos="0" relativeHeight="251675136" behindDoc="0" locked="0" layoutInCell="1" allowOverlap="1">
            <wp:simplePos x="0" y="0"/>
            <wp:positionH relativeFrom="margin">
              <wp:posOffset>5386705</wp:posOffset>
            </wp:positionH>
            <wp:positionV relativeFrom="margin">
              <wp:posOffset>-652145</wp:posOffset>
            </wp:positionV>
            <wp:extent cx="228600" cy="238125"/>
            <wp:effectExtent l="0" t="0" r="0" b="0"/>
            <wp:wrapSquare wrapText="bothSides"/>
            <wp:docPr id="10" name="Imag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38125"/>
                    </a:xfrm>
                    <a:prstGeom prst="rect">
                      <a:avLst/>
                    </a:prstGeom>
                  </pic:spPr>
                </pic:pic>
              </a:graphicData>
            </a:graphic>
            <wp14:sizeRelH relativeFrom="margin">
              <wp14:pctWidth>0</wp14:pctWidth>
            </wp14:sizeRelH>
          </wp:anchor>
        </w:drawing>
      </w:r>
      <w:r w:rsidR="00B57CD3" w:rsidRPr="00FA65A2">
        <w:rPr>
          <w:noProof/>
        </w:rPr>
        <w:drawing>
          <wp:anchor distT="0" distB="0" distL="114300" distR="114300" simplePos="0" relativeHeight="251685376" behindDoc="0" locked="0" layoutInCell="1" allowOverlap="1">
            <wp:simplePos x="0" y="0"/>
            <wp:positionH relativeFrom="margin">
              <wp:posOffset>5036820</wp:posOffset>
            </wp:positionH>
            <wp:positionV relativeFrom="margin">
              <wp:posOffset>-657225</wp:posOffset>
            </wp:positionV>
            <wp:extent cx="238125" cy="238125"/>
            <wp:effectExtent l="190500" t="190500" r="200025" b="200025"/>
            <wp:wrapSquare wrapText="bothSides"/>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a:ln>
                      <a:noFill/>
                    </a:ln>
                    <a:effectLst>
                      <a:outerShdw blurRad="190500" algn="tl" rotWithShape="0">
                        <a:srgbClr val="000000">
                          <a:alpha val="70000"/>
                        </a:srgbClr>
                      </a:outerShdw>
                    </a:effectLst>
                  </pic:spPr>
                </pic:pic>
              </a:graphicData>
            </a:graphic>
          </wp:anchor>
        </w:drawing>
      </w:r>
    </w:p>
    <w:p w:rsidR="00F55135" w:rsidRDefault="00F55135" w:rsidP="00F55135">
      <w:pPr>
        <w:pStyle w:val="s4-wptoptable1"/>
        <w:spacing w:before="30" w:beforeAutospacing="0" w:after="30" w:afterAutospacing="0"/>
        <w:rPr>
          <w:rFonts w:ascii="Arial" w:hAnsi="Arial" w:cs="Arial"/>
          <w:color w:val="44546A" w:themeColor="text2"/>
        </w:rPr>
      </w:pPr>
    </w:p>
    <w:p w:rsidR="00F55135" w:rsidRDefault="00F55135" w:rsidP="00F55135">
      <w:pPr>
        <w:pStyle w:val="s4-wptoptable1"/>
        <w:spacing w:before="30" w:beforeAutospacing="0" w:after="30" w:afterAutospacing="0"/>
        <w:rPr>
          <w:rFonts w:ascii="Arial" w:hAnsi="Arial" w:cs="Arial"/>
          <w:color w:val="44546A" w:themeColor="text2"/>
        </w:rPr>
      </w:pPr>
    </w:p>
    <w:p w:rsidR="00F55135" w:rsidRDefault="00F55135" w:rsidP="00F55135">
      <w:pPr>
        <w:pStyle w:val="s4-wptoptable1"/>
        <w:spacing w:before="30" w:beforeAutospacing="0" w:after="30" w:afterAutospacing="0"/>
        <w:rPr>
          <w:rFonts w:ascii="Arial" w:hAnsi="Arial" w:cs="Arial"/>
          <w:color w:val="44546A" w:themeColor="text2"/>
        </w:rPr>
      </w:pPr>
    </w:p>
    <w:p w:rsidR="00F55135" w:rsidRDefault="00F55135" w:rsidP="00F55135">
      <w:pPr>
        <w:pStyle w:val="s4-wptoptable1"/>
        <w:spacing w:before="30" w:beforeAutospacing="0" w:after="30" w:afterAutospacing="0"/>
        <w:rPr>
          <w:rFonts w:ascii="Arial" w:hAnsi="Arial" w:cs="Arial"/>
          <w:color w:val="44546A" w:themeColor="text2"/>
        </w:rPr>
      </w:pPr>
    </w:p>
    <w:p w:rsidR="00F55135" w:rsidRDefault="00F55135" w:rsidP="00F55135">
      <w:pPr>
        <w:pStyle w:val="s4-wptoptable1"/>
        <w:spacing w:before="30" w:beforeAutospacing="0" w:after="30" w:afterAutospacing="0"/>
        <w:jc w:val="right"/>
        <w:rPr>
          <w:rFonts w:ascii="Arial" w:hAnsi="Arial" w:cs="Arial"/>
          <w:color w:val="4472C4" w:themeColor="accent1"/>
          <w:sz w:val="20"/>
          <w:szCs w:val="20"/>
        </w:rPr>
      </w:pPr>
    </w:p>
    <w:p w:rsidR="00757234" w:rsidRPr="00492D1E" w:rsidRDefault="00757234" w:rsidP="00492D1E">
      <w:pPr>
        <w:pStyle w:val="s4-wptoptable1"/>
        <w:spacing w:before="30" w:beforeAutospacing="0" w:after="30" w:afterAutospacing="0"/>
        <w:jc w:val="right"/>
        <w:rPr>
          <w:rFonts w:ascii="Arial" w:hAnsi="Arial" w:cs="Arial"/>
          <w:color w:val="4472C4" w:themeColor="accent1"/>
          <w:sz w:val="20"/>
          <w:szCs w:val="20"/>
        </w:rPr>
      </w:pPr>
      <w:r w:rsidRPr="00CE6E7B">
        <w:rPr>
          <w:rFonts w:ascii="Arial" w:hAnsi="Arial" w:cs="Arial"/>
          <w:color w:val="4472C4" w:themeColor="accent1"/>
          <w:sz w:val="20"/>
          <w:szCs w:val="20"/>
        </w:rPr>
        <w:t xml:space="preserve">Rennes, le </w:t>
      </w:r>
      <w:r w:rsidR="0016006E">
        <w:rPr>
          <w:rFonts w:ascii="Arial" w:hAnsi="Arial" w:cs="Arial"/>
          <w:color w:val="4472C4" w:themeColor="accent1"/>
          <w:sz w:val="20"/>
          <w:szCs w:val="20"/>
        </w:rPr>
        <w:t>2</w:t>
      </w:r>
      <w:r w:rsidR="00E270A9">
        <w:rPr>
          <w:rFonts w:ascii="Arial" w:hAnsi="Arial" w:cs="Arial"/>
          <w:color w:val="4472C4" w:themeColor="accent1"/>
          <w:sz w:val="20"/>
          <w:szCs w:val="20"/>
        </w:rPr>
        <w:t>6</w:t>
      </w:r>
      <w:r w:rsidR="0016006E">
        <w:rPr>
          <w:rFonts w:ascii="Arial" w:hAnsi="Arial" w:cs="Arial"/>
          <w:color w:val="4472C4" w:themeColor="accent1"/>
          <w:sz w:val="20"/>
          <w:szCs w:val="20"/>
        </w:rPr>
        <w:t xml:space="preserve"> mars 2020</w:t>
      </w:r>
    </w:p>
    <w:p w:rsidR="00757234" w:rsidRDefault="0016006E" w:rsidP="0016006E">
      <w:pPr>
        <w:pStyle w:val="Titre1"/>
        <w:shd w:val="clear" w:color="auto" w:fill="FFFFFF" w:themeFill="background1"/>
        <w:tabs>
          <w:tab w:val="left" w:pos="6990"/>
        </w:tabs>
        <w:rPr>
          <w:rFonts w:ascii="Verdana" w:hAnsi="Verdana" w:cstheme="minorHAnsi"/>
          <w:color w:val="8EAADB" w:themeColor="accent1" w:themeTint="99"/>
          <w:sz w:val="28"/>
          <w:szCs w:val="28"/>
        </w:rPr>
      </w:pPr>
      <w:r>
        <w:rPr>
          <w:rFonts w:ascii="Verdana" w:hAnsi="Verdana" w:cstheme="minorHAnsi"/>
          <w:noProof/>
          <w:color w:val="4472C4" w:themeColor="accent1"/>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-880745</wp:posOffset>
                </wp:positionH>
                <wp:positionV relativeFrom="paragraph">
                  <wp:posOffset>652144</wp:posOffset>
                </wp:positionV>
                <wp:extent cx="7524750" cy="0"/>
                <wp:effectExtent l="0" t="0" r="0" b="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0C322C" id="Connecteur droit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51.35pt" to="523.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" strokecolor="#4472c4 [3204]" strokeweight=".5pt">
                <v:stroke joinstyle="miter"/>
                <o:lock v:ext="edit" shapetype="f"/>
              </v:line>
            </w:pict>
          </mc:Fallback>
        </mc:AlternateContent>
      </w:r>
      <w:r w:rsidR="00757234" w:rsidRPr="0029614F">
        <w:rPr>
          <w:rFonts w:ascii="Verdana" w:hAnsi="Verdana" w:cstheme="minorHAnsi"/>
          <w:color w:val="8EAADB" w:themeColor="accent1" w:themeTint="99"/>
          <w:sz w:val="28"/>
          <w:szCs w:val="28"/>
        </w:rPr>
        <w:t>Co</w:t>
      </w:r>
      <w:r>
        <w:rPr>
          <w:rFonts w:ascii="Verdana" w:hAnsi="Verdana" w:cstheme="minorHAnsi"/>
          <w:color w:val="8EAADB" w:themeColor="accent1" w:themeTint="99"/>
          <w:sz w:val="28"/>
          <w:szCs w:val="28"/>
        </w:rPr>
        <w:t>vid-19</w:t>
      </w:r>
      <w:r w:rsidR="00757234" w:rsidRPr="0029614F">
        <w:rPr>
          <w:rFonts w:ascii="Verdana" w:hAnsi="Verdana" w:cstheme="minorHAnsi"/>
          <w:color w:val="8EAADB" w:themeColor="accent1" w:themeTint="99"/>
          <w:sz w:val="28"/>
          <w:szCs w:val="28"/>
        </w:rPr>
        <w:t xml:space="preserve"> : </w:t>
      </w:r>
      <w:r>
        <w:rPr>
          <w:rFonts w:ascii="Verdana" w:hAnsi="Verdana" w:cstheme="minorHAnsi"/>
          <w:color w:val="8EAADB" w:themeColor="accent1" w:themeTint="99"/>
          <w:sz w:val="28"/>
          <w:szCs w:val="28"/>
        </w:rPr>
        <w:t>l’Assurance Maladie- Risques professionnels</w:t>
      </w:r>
      <w:r w:rsidR="009A3D1B">
        <w:rPr>
          <w:rFonts w:ascii="Verdana" w:hAnsi="Verdana" w:cstheme="minorHAnsi"/>
          <w:color w:val="8EAADB" w:themeColor="accent1" w:themeTint="99"/>
          <w:sz w:val="28"/>
          <w:szCs w:val="28"/>
        </w:rPr>
        <w:t xml:space="preserve"> Bretagne</w:t>
      </w:r>
      <w:r>
        <w:rPr>
          <w:rFonts w:ascii="Verdana" w:hAnsi="Verdana" w:cstheme="minorHAnsi"/>
          <w:color w:val="8EAADB" w:themeColor="accent1" w:themeTint="99"/>
          <w:sz w:val="28"/>
          <w:szCs w:val="28"/>
        </w:rPr>
        <w:t xml:space="preserve"> </w:t>
      </w:r>
      <w:r w:rsidR="00BE38A3" w:rsidRPr="004A426A">
        <w:rPr>
          <w:rFonts w:ascii="Verdana" w:hAnsi="Verdana" w:cstheme="minorHAnsi"/>
          <w:color w:val="8EAADB" w:themeColor="accent1" w:themeTint="99"/>
          <w:sz w:val="28"/>
          <w:szCs w:val="28"/>
        </w:rPr>
        <w:t>reste mobilisée pour soutenir les entreprises</w:t>
      </w:r>
      <w:r w:rsidR="00BE38A3" w:rsidRPr="00BE38A3">
        <w:rPr>
          <w:rFonts w:ascii="Verdana" w:hAnsi="Verdana" w:cstheme="minorHAnsi"/>
          <w:color w:val="70AD47" w:themeColor="accent6"/>
          <w:sz w:val="28"/>
          <w:szCs w:val="28"/>
        </w:rPr>
        <w:t xml:space="preserve">   </w:t>
      </w:r>
    </w:p>
    <w:p w:rsidR="006A2321" w:rsidRDefault="003D68F6" w:rsidP="006A2321">
      <w:pPr>
        <w:jc w:val="both"/>
        <w:rPr>
          <w:rFonts w:ascii="Calibri" w:hAnsi="Calibri" w:cs="Calibri"/>
        </w:rPr>
      </w:pPr>
      <w:bookmarkStart w:id="1" w:name="_Hlk36043000"/>
      <w:r>
        <w:rPr>
          <w:rFonts w:ascii="Calibri" w:hAnsi="Calibri" w:cs="Calibri"/>
        </w:rPr>
        <w:t xml:space="preserve">Nous faisons </w:t>
      </w:r>
      <w:bookmarkStart w:id="2" w:name="_Hlk36045479"/>
      <w:r>
        <w:rPr>
          <w:rFonts w:ascii="Calibri" w:hAnsi="Calibri" w:cs="Calibri"/>
        </w:rPr>
        <w:t xml:space="preserve">face à une situation de pandémie, engendrant des mesures d’urgence en santé publique et des mesures de prévention nouvelles en santé au travail face à ce risque </w:t>
      </w:r>
      <w:r w:rsidR="007A76E5">
        <w:rPr>
          <w:rFonts w:ascii="Calibri" w:hAnsi="Calibri" w:cs="Calibri"/>
        </w:rPr>
        <w:t>sanitaire</w:t>
      </w:r>
      <w:r>
        <w:rPr>
          <w:rFonts w:ascii="Calibri" w:hAnsi="Calibri" w:cs="Calibri"/>
        </w:rPr>
        <w:t xml:space="preserve">. </w:t>
      </w:r>
    </w:p>
    <w:p w:rsidR="003D68F6" w:rsidRDefault="00241E18" w:rsidP="006A2321">
      <w:pPr>
        <w:jc w:val="both"/>
        <w:rPr>
          <w:rFonts w:ascii="Calibri" w:hAnsi="Calibri" w:cs="Calibri"/>
        </w:rPr>
      </w:pPr>
      <w:r>
        <w:rPr>
          <w:rFonts w:ascii="Calibri" w:hAnsi="Calibri" w:cs="Calibri"/>
        </w:rPr>
        <w:t>Dans ce contexte, l</w:t>
      </w:r>
      <w:r w:rsidR="003D68F6">
        <w:rPr>
          <w:rFonts w:ascii="Calibri" w:hAnsi="Calibri" w:cs="Calibri"/>
        </w:rPr>
        <w:t xml:space="preserve">a démarche de prévention des risques professionnels, s’appuyant sur les </w:t>
      </w:r>
      <w:hyperlink r:id="rId12" w:history="1">
        <w:r w:rsidR="003D68F6" w:rsidRPr="00DF346D">
          <w:rPr>
            <w:rStyle w:val="Lienhypertexte"/>
            <w:rFonts w:ascii="Calibri" w:hAnsi="Calibri" w:cs="Calibri"/>
          </w:rPr>
          <w:t>principes généraux de prévention</w:t>
        </w:r>
      </w:hyperlink>
      <w:r w:rsidR="003D68F6">
        <w:rPr>
          <w:rFonts w:ascii="Calibri" w:hAnsi="Calibri" w:cs="Calibri"/>
        </w:rPr>
        <w:t>, reste valable. Nos préventeurs</w:t>
      </w:r>
      <w:r w:rsidR="000377FB">
        <w:rPr>
          <w:rFonts w:ascii="Calibri" w:hAnsi="Calibri" w:cs="Calibri"/>
        </w:rPr>
        <w:t xml:space="preserve"> </w:t>
      </w:r>
      <w:r w:rsidR="00F73E4B">
        <w:rPr>
          <w:rFonts w:ascii="Calibri" w:hAnsi="Calibri" w:cs="Calibri"/>
        </w:rPr>
        <w:t>sont</w:t>
      </w:r>
      <w:r w:rsidR="000377FB">
        <w:rPr>
          <w:rFonts w:ascii="Calibri" w:hAnsi="Calibri" w:cs="Calibri"/>
        </w:rPr>
        <w:t xml:space="preserve"> à l’écoute</w:t>
      </w:r>
      <w:r w:rsidR="003D68F6">
        <w:rPr>
          <w:rFonts w:ascii="Calibri" w:hAnsi="Calibri" w:cs="Calibri"/>
        </w:rPr>
        <w:t xml:space="preserve"> </w:t>
      </w:r>
      <w:r w:rsidR="00F73E4B">
        <w:rPr>
          <w:rFonts w:ascii="Calibri" w:hAnsi="Calibri" w:cs="Calibri"/>
        </w:rPr>
        <w:t>d</w:t>
      </w:r>
      <w:r w:rsidR="003D68F6">
        <w:rPr>
          <w:rFonts w:ascii="Calibri" w:hAnsi="Calibri" w:cs="Calibri"/>
        </w:rPr>
        <w:t>es entreprises bretonnes</w:t>
      </w:r>
      <w:r w:rsidR="006A2321">
        <w:rPr>
          <w:rFonts w:ascii="Calibri" w:hAnsi="Calibri" w:cs="Calibri"/>
        </w:rPr>
        <w:t xml:space="preserve"> pour les accompagner en ce sens.</w:t>
      </w:r>
    </w:p>
    <w:p w:rsidR="00F73E4B" w:rsidRDefault="00BE38A3" w:rsidP="006A2321">
      <w:pPr>
        <w:jc w:val="both"/>
        <w:rPr>
          <w:rFonts w:ascii="Calibri" w:hAnsi="Calibri" w:cs="Calibri"/>
        </w:rPr>
      </w:pPr>
      <w:bookmarkStart w:id="3" w:name="_Hlk36043420"/>
      <w:bookmarkEnd w:id="1"/>
      <w:r>
        <w:rPr>
          <w:rFonts w:ascii="Calibri" w:hAnsi="Calibri" w:cs="Calibri"/>
        </w:rPr>
        <w:t>Notre réseau Prévention (C</w:t>
      </w:r>
      <w:r w:rsidR="004A426A">
        <w:rPr>
          <w:rFonts w:ascii="Calibri" w:hAnsi="Calibri" w:cs="Calibri"/>
        </w:rPr>
        <w:t>nam</w:t>
      </w:r>
      <w:r>
        <w:rPr>
          <w:rFonts w:ascii="Calibri" w:hAnsi="Calibri" w:cs="Calibri"/>
        </w:rPr>
        <w:t>/Carsat/</w:t>
      </w:r>
      <w:proofErr w:type="gramStart"/>
      <w:r>
        <w:rPr>
          <w:rFonts w:ascii="Calibri" w:hAnsi="Calibri" w:cs="Calibri"/>
        </w:rPr>
        <w:t>INRS)</w:t>
      </w:r>
      <w:r w:rsidR="004A426A">
        <w:rPr>
          <w:rFonts w:ascii="Calibri" w:hAnsi="Calibri" w:cs="Calibri"/>
        </w:rPr>
        <w:t>*</w:t>
      </w:r>
      <w:proofErr w:type="gramEnd"/>
      <w:r>
        <w:rPr>
          <w:rFonts w:ascii="Calibri" w:hAnsi="Calibri" w:cs="Calibri"/>
        </w:rPr>
        <w:t xml:space="preserve"> participe à l’élaboration, au niveau national, de</w:t>
      </w:r>
      <w:r w:rsidR="006A2321">
        <w:rPr>
          <w:rFonts w:ascii="Calibri" w:hAnsi="Calibri" w:cs="Calibri"/>
        </w:rPr>
        <w:t xml:space="preserve"> conseils</w:t>
      </w:r>
      <w:r w:rsidR="00E00B6E">
        <w:rPr>
          <w:rFonts w:ascii="Calibri" w:hAnsi="Calibri" w:cs="Calibri"/>
        </w:rPr>
        <w:t xml:space="preserve"> en prévention</w:t>
      </w:r>
      <w:r>
        <w:rPr>
          <w:rFonts w:ascii="Calibri" w:hAnsi="Calibri" w:cs="Calibri"/>
        </w:rPr>
        <w:t xml:space="preserve"> de ce risque </w:t>
      </w:r>
      <w:r w:rsidR="007A76E5">
        <w:rPr>
          <w:rFonts w:ascii="Calibri" w:hAnsi="Calibri" w:cs="Calibri"/>
        </w:rPr>
        <w:t>sanitaire</w:t>
      </w:r>
      <w:r w:rsidR="006A2321">
        <w:rPr>
          <w:rFonts w:ascii="Calibri" w:hAnsi="Calibri" w:cs="Calibri"/>
        </w:rPr>
        <w:t>,</w:t>
      </w:r>
      <w:r w:rsidR="003D68F6">
        <w:rPr>
          <w:rFonts w:ascii="Calibri" w:hAnsi="Calibri" w:cs="Calibri"/>
        </w:rPr>
        <w:t xml:space="preserve"> </w:t>
      </w:r>
      <w:r>
        <w:rPr>
          <w:rFonts w:ascii="Calibri" w:hAnsi="Calibri" w:cs="Calibri"/>
        </w:rPr>
        <w:t>qui viendront enrichir l</w:t>
      </w:r>
      <w:r w:rsidR="006A2321">
        <w:rPr>
          <w:rFonts w:ascii="Calibri" w:hAnsi="Calibri" w:cs="Calibri"/>
        </w:rPr>
        <w:t>es informations déjà diffusées</w:t>
      </w:r>
      <w:r>
        <w:rPr>
          <w:rFonts w:ascii="Calibri" w:hAnsi="Calibri" w:cs="Calibri"/>
        </w:rPr>
        <w:t>.</w:t>
      </w:r>
      <w:r w:rsidR="003D68F6">
        <w:rPr>
          <w:rFonts w:ascii="Calibri" w:hAnsi="Calibri" w:cs="Calibri"/>
        </w:rPr>
        <w:t xml:space="preserve"> Nous l</w:t>
      </w:r>
      <w:r w:rsidR="006A2321">
        <w:rPr>
          <w:rFonts w:ascii="Calibri" w:hAnsi="Calibri" w:cs="Calibri"/>
        </w:rPr>
        <w:t>es</w:t>
      </w:r>
      <w:r w:rsidR="003D68F6">
        <w:rPr>
          <w:rFonts w:ascii="Calibri" w:hAnsi="Calibri" w:cs="Calibri"/>
        </w:rPr>
        <w:t xml:space="preserve"> </w:t>
      </w:r>
      <w:r>
        <w:rPr>
          <w:rFonts w:ascii="Calibri" w:hAnsi="Calibri" w:cs="Calibri"/>
        </w:rPr>
        <w:t xml:space="preserve">communiquerons largement </w:t>
      </w:r>
      <w:r w:rsidR="003D68F6">
        <w:rPr>
          <w:rFonts w:ascii="Calibri" w:hAnsi="Calibri" w:cs="Calibri"/>
        </w:rPr>
        <w:t xml:space="preserve">auprès </w:t>
      </w:r>
      <w:r w:rsidR="006A2321">
        <w:rPr>
          <w:rFonts w:ascii="Calibri" w:hAnsi="Calibri" w:cs="Calibri"/>
        </w:rPr>
        <w:t>des</w:t>
      </w:r>
      <w:r w:rsidR="003D68F6">
        <w:rPr>
          <w:rFonts w:ascii="Calibri" w:hAnsi="Calibri" w:cs="Calibri"/>
        </w:rPr>
        <w:t xml:space="preserve"> </w:t>
      </w:r>
      <w:r w:rsidR="006A2321">
        <w:rPr>
          <w:rFonts w:ascii="Calibri" w:hAnsi="Calibri" w:cs="Calibri"/>
        </w:rPr>
        <w:t>e</w:t>
      </w:r>
      <w:r w:rsidR="003D68F6">
        <w:rPr>
          <w:rFonts w:ascii="Calibri" w:hAnsi="Calibri" w:cs="Calibri"/>
        </w:rPr>
        <w:t xml:space="preserve">ntreprises dès </w:t>
      </w:r>
      <w:r w:rsidR="006A2321">
        <w:rPr>
          <w:rFonts w:ascii="Calibri" w:hAnsi="Calibri" w:cs="Calibri"/>
        </w:rPr>
        <w:t>parution.</w:t>
      </w:r>
      <w:r w:rsidR="003D68F6">
        <w:rPr>
          <w:rFonts w:ascii="Calibri" w:hAnsi="Calibri" w:cs="Calibri"/>
        </w:rPr>
        <w:t xml:space="preserve"> </w:t>
      </w:r>
      <w:r w:rsidR="00F73E4B">
        <w:rPr>
          <w:rFonts w:ascii="Calibri" w:hAnsi="Calibri" w:cs="Calibri"/>
        </w:rPr>
        <w:t>D’ores-et-déjà</w:t>
      </w:r>
      <w:r>
        <w:rPr>
          <w:rFonts w:ascii="Calibri" w:hAnsi="Calibri" w:cs="Calibri"/>
        </w:rPr>
        <w:t xml:space="preserve">, nous relayons </w:t>
      </w:r>
      <w:r w:rsidR="00F73E4B">
        <w:rPr>
          <w:rFonts w:ascii="Calibri" w:hAnsi="Calibri" w:cs="Calibri"/>
        </w:rPr>
        <w:t xml:space="preserve">quelques conseils </w:t>
      </w:r>
      <w:r>
        <w:rPr>
          <w:rFonts w:ascii="Calibri" w:hAnsi="Calibri" w:cs="Calibri"/>
        </w:rPr>
        <w:t>spécifiques déjà disponibles</w:t>
      </w:r>
      <w:r w:rsidR="00F73E4B">
        <w:rPr>
          <w:rFonts w:ascii="Calibri" w:hAnsi="Calibri" w:cs="Calibri"/>
        </w:rPr>
        <w:t xml:space="preserve"> sur le site internet de la Carsat Bretagne.</w:t>
      </w:r>
    </w:p>
    <w:p w:rsidR="009B02E9" w:rsidRPr="009B02E9" w:rsidRDefault="006A2321" w:rsidP="009B02E9">
      <w:pPr>
        <w:spacing w:after="0" w:line="240" w:lineRule="auto"/>
        <w:jc w:val="both"/>
        <w:rPr>
          <w:rStyle w:val="lev"/>
          <w:b w:val="0"/>
          <w:bCs w:val="0"/>
        </w:rPr>
      </w:pPr>
      <w:r>
        <w:t>N</w:t>
      </w:r>
      <w:r w:rsidR="0016006E">
        <w:t xml:space="preserve">otre activité </w:t>
      </w:r>
      <w:r w:rsidR="003753B4">
        <w:t xml:space="preserve">de conseil et d’appui aux entreprises </w:t>
      </w:r>
      <w:r w:rsidR="0016006E">
        <w:t xml:space="preserve">continue. </w:t>
      </w:r>
      <w:r>
        <w:t xml:space="preserve"> </w:t>
      </w:r>
      <w:r w:rsidR="009B02E9">
        <w:t xml:space="preserve">Tous </w:t>
      </w:r>
      <w:r w:rsidR="009A3D1B" w:rsidRPr="009A3D1B">
        <w:t>l</w:t>
      </w:r>
      <w:r w:rsidR="009B02E9">
        <w:t xml:space="preserve">es </w:t>
      </w:r>
      <w:r w:rsidR="009A3D1B" w:rsidRPr="009A3D1B">
        <w:t>contacts</w:t>
      </w:r>
      <w:r w:rsidR="009B02E9">
        <w:t xml:space="preserve"> sont disponibles </w:t>
      </w:r>
      <w:r w:rsidR="009A3D1B" w:rsidRPr="009A3D1B">
        <w:t xml:space="preserve">sur </w:t>
      </w:r>
      <w:hyperlink r:id="rId13" w:history="1">
        <w:r w:rsidR="003753B4" w:rsidRPr="002D63D3">
          <w:rPr>
            <w:rStyle w:val="Lienhypertexte"/>
          </w:rPr>
          <w:t>https://www.carsat-bretagne.fr/home/entreprises/nous-contacter.html</w:t>
        </w:r>
      </w:hyperlink>
      <w:bookmarkEnd w:id="2"/>
    </w:p>
    <w:p w:rsidR="0016006E" w:rsidRPr="003753B4" w:rsidRDefault="003753B4" w:rsidP="0016006E">
      <w:pPr>
        <w:pStyle w:val="Titre4"/>
        <w:rPr>
          <w:sz w:val="28"/>
          <w:szCs w:val="28"/>
        </w:rPr>
      </w:pPr>
      <w:r>
        <w:rPr>
          <w:rStyle w:val="lev"/>
          <w:b w:val="0"/>
          <w:bCs w:val="0"/>
          <w:sz w:val="28"/>
          <w:szCs w:val="28"/>
        </w:rPr>
        <w:t>Pour rappel : l</w:t>
      </w:r>
      <w:r w:rsidR="0016006E" w:rsidRPr="003753B4">
        <w:rPr>
          <w:rStyle w:val="lev"/>
          <w:b w:val="0"/>
          <w:bCs w:val="0"/>
          <w:sz w:val="28"/>
          <w:szCs w:val="28"/>
        </w:rPr>
        <w:t>es Services utiles aux entreprises</w:t>
      </w:r>
    </w:p>
    <w:p w:rsidR="0016006E" w:rsidRPr="004A426A" w:rsidRDefault="0016006E" w:rsidP="0016006E">
      <w:pPr>
        <w:pStyle w:val="NormalWeb"/>
        <w:rPr>
          <w:rFonts w:asciiTheme="minorHAnsi" w:hAnsiTheme="minorHAnsi" w:cstheme="minorHAnsi"/>
          <w:sz w:val="22"/>
          <w:szCs w:val="22"/>
        </w:rPr>
      </w:pPr>
      <w:r w:rsidRPr="004A426A">
        <w:rPr>
          <w:rStyle w:val="lev"/>
          <w:rFonts w:asciiTheme="minorHAnsi" w:hAnsiTheme="minorHAnsi" w:cstheme="minorHAnsi"/>
          <w:sz w:val="22"/>
          <w:szCs w:val="22"/>
        </w:rPr>
        <w:t>INRS - Covid-19, retrouvez la foire aux questions de l’INRS pour les entreprises</w:t>
      </w:r>
      <w:r w:rsidRPr="004A426A">
        <w:rPr>
          <w:rFonts w:asciiTheme="minorHAnsi" w:hAnsiTheme="minorHAnsi" w:cstheme="minorHAnsi"/>
          <w:sz w:val="22"/>
          <w:szCs w:val="22"/>
        </w:rPr>
        <w:br/>
        <w:t xml:space="preserve">Quelles mesures organisationnelles mettre en place ? Comment organiser son télétravail ? Quelle protection adopter pour les personnels des commerces et de la distribution alimentaire ?... </w:t>
      </w:r>
      <w:r w:rsidRPr="004A426A">
        <w:rPr>
          <w:rFonts w:asciiTheme="minorHAnsi" w:hAnsiTheme="minorHAnsi" w:cstheme="minorHAnsi"/>
          <w:sz w:val="22"/>
          <w:szCs w:val="22"/>
        </w:rPr>
        <w:br/>
      </w:r>
      <w:hyperlink r:id="rId14" w:tgtFrame="_blank" w:tooltip="Site de l'INRS" w:history="1">
        <w:r w:rsidRPr="004A426A">
          <w:rPr>
            <w:rStyle w:val="Lienhypertexte"/>
            <w:rFonts w:asciiTheme="minorHAnsi" w:hAnsiTheme="minorHAnsi" w:cstheme="minorHAnsi"/>
            <w:sz w:val="22"/>
            <w:szCs w:val="22"/>
          </w:rPr>
          <w:t>Covid-19 et entreprises</w:t>
        </w:r>
      </w:hyperlink>
    </w:p>
    <w:p w:rsidR="0016006E" w:rsidRPr="004A426A" w:rsidRDefault="0016006E" w:rsidP="0016006E">
      <w:pPr>
        <w:pStyle w:val="NormalWeb"/>
        <w:rPr>
          <w:rFonts w:asciiTheme="minorHAnsi" w:hAnsiTheme="minorHAnsi" w:cstheme="minorHAnsi"/>
          <w:sz w:val="22"/>
          <w:szCs w:val="22"/>
        </w:rPr>
      </w:pPr>
      <w:r w:rsidRPr="004A426A">
        <w:rPr>
          <w:rStyle w:val="lev"/>
          <w:rFonts w:asciiTheme="minorHAnsi" w:hAnsiTheme="minorHAnsi" w:cstheme="minorHAnsi"/>
          <w:sz w:val="22"/>
          <w:szCs w:val="22"/>
        </w:rPr>
        <w:t xml:space="preserve">Ameli pour les entreprises : </w:t>
      </w:r>
      <w:hyperlink r:id="rId15" w:tgtFrame="_blank" w:tooltip="Améli pour les entreprises" w:history="1">
        <w:r w:rsidRPr="004A426A">
          <w:rPr>
            <w:rStyle w:val="Lienhypertexte"/>
            <w:rFonts w:asciiTheme="minorHAnsi" w:hAnsiTheme="minorHAnsi" w:cstheme="minorHAnsi"/>
            <w:sz w:val="22"/>
            <w:szCs w:val="22"/>
          </w:rPr>
          <w:t>Codiv-19 le point sur les démarches des entreprises</w:t>
        </w:r>
      </w:hyperlink>
      <w:r w:rsidRPr="004A426A">
        <w:rPr>
          <w:rFonts w:asciiTheme="minorHAnsi" w:hAnsiTheme="minorHAnsi" w:cstheme="minorHAnsi"/>
          <w:sz w:val="22"/>
          <w:szCs w:val="22"/>
        </w:rPr>
        <w:br/>
        <w:t xml:space="preserve">Dans le cadre des mesures visant à limiter la diffusion du coronavirus Covid-19, un téléservice dédié a été mis en place par l’Assurance Maladie pour la déclaration des salariés contraints de garder leurs enfants ou présentant des risques élevés de développer une forme grave de la maladie. Vous trouverez tous les éléments sur </w:t>
      </w:r>
      <w:hyperlink r:id="rId16" w:tgtFrame="_blank" w:tooltip="declare.ameli.fr (nouvelle fenêtre)" w:history="1">
        <w:r w:rsidRPr="004A426A">
          <w:rPr>
            <w:rStyle w:val="Lienhypertexte"/>
            <w:rFonts w:asciiTheme="minorHAnsi" w:hAnsiTheme="minorHAnsi" w:cstheme="minorHAnsi"/>
            <w:sz w:val="22"/>
            <w:szCs w:val="22"/>
          </w:rPr>
          <w:t>declare.ameli.fr</w:t>
        </w:r>
      </w:hyperlink>
      <w:r w:rsidRPr="004A426A">
        <w:rPr>
          <w:rFonts w:asciiTheme="minorHAnsi" w:hAnsiTheme="minorHAnsi" w:cstheme="minorHAnsi"/>
          <w:sz w:val="22"/>
          <w:szCs w:val="22"/>
        </w:rPr>
        <w:t>.</w:t>
      </w:r>
    </w:p>
    <w:p w:rsidR="0016006E" w:rsidRPr="004A426A" w:rsidRDefault="0016006E" w:rsidP="0016006E">
      <w:pPr>
        <w:pStyle w:val="NormalWeb"/>
        <w:rPr>
          <w:rFonts w:asciiTheme="minorHAnsi" w:hAnsiTheme="minorHAnsi" w:cstheme="minorHAnsi"/>
          <w:sz w:val="22"/>
          <w:szCs w:val="22"/>
        </w:rPr>
      </w:pPr>
      <w:r w:rsidRPr="004A426A">
        <w:rPr>
          <w:rFonts w:asciiTheme="minorHAnsi" w:hAnsiTheme="minorHAnsi" w:cstheme="minorHAnsi"/>
          <w:sz w:val="22"/>
          <w:szCs w:val="22"/>
        </w:rPr>
        <w:t xml:space="preserve">Pour toutes les questions relevant des </w:t>
      </w:r>
      <w:r w:rsidRPr="004A426A">
        <w:rPr>
          <w:rFonts w:asciiTheme="minorHAnsi" w:hAnsiTheme="minorHAnsi" w:cstheme="minorHAnsi"/>
          <w:b/>
          <w:bCs/>
          <w:sz w:val="22"/>
          <w:szCs w:val="22"/>
        </w:rPr>
        <w:t>obligations des employeurs</w:t>
      </w:r>
      <w:r w:rsidRPr="004A426A">
        <w:rPr>
          <w:rFonts w:asciiTheme="minorHAnsi" w:hAnsiTheme="minorHAnsi" w:cstheme="minorHAnsi"/>
          <w:sz w:val="22"/>
          <w:szCs w:val="22"/>
        </w:rPr>
        <w:t xml:space="preserve"> pour protéger leurs salariés lorsque l’activité de l’entreprise ne permet le télétravail, le ministère du Travail met à disposition un document spécifique </w:t>
      </w:r>
      <w:hyperlink r:id="rId17" w:tgtFrame="_blank" w:tooltip="consultable ici (nouvelle fenêtre)" w:history="1">
        <w:r w:rsidRPr="004A426A">
          <w:rPr>
            <w:rStyle w:val="Lienhypertexte"/>
            <w:rFonts w:asciiTheme="minorHAnsi" w:hAnsiTheme="minorHAnsi" w:cstheme="minorHAnsi"/>
            <w:sz w:val="22"/>
            <w:szCs w:val="22"/>
          </w:rPr>
          <w:t>consultable ici</w:t>
        </w:r>
      </w:hyperlink>
      <w:r w:rsidRPr="004A426A">
        <w:rPr>
          <w:rFonts w:asciiTheme="minorHAnsi" w:hAnsiTheme="minorHAnsi" w:cstheme="minorHAnsi"/>
          <w:sz w:val="22"/>
          <w:szCs w:val="22"/>
        </w:rPr>
        <w:t xml:space="preserve">. Le ministère propose également aux employeurs comme aux salariés une </w:t>
      </w:r>
      <w:hyperlink r:id="rId18" w:tgtFrame="_blank" w:tooltip="foire aux questions (nouvelle fenêtre)" w:history="1">
        <w:r w:rsidRPr="004A426A">
          <w:rPr>
            <w:rStyle w:val="Lienhypertexte"/>
            <w:rFonts w:asciiTheme="minorHAnsi" w:hAnsiTheme="minorHAnsi" w:cstheme="minorHAnsi"/>
            <w:sz w:val="22"/>
            <w:szCs w:val="22"/>
          </w:rPr>
          <w:t>foire aux questions</w:t>
        </w:r>
      </w:hyperlink>
      <w:r w:rsidRPr="004A426A">
        <w:rPr>
          <w:rFonts w:asciiTheme="minorHAnsi" w:hAnsiTheme="minorHAnsi" w:cstheme="minorHAnsi"/>
          <w:sz w:val="22"/>
          <w:szCs w:val="22"/>
        </w:rPr>
        <w:t xml:space="preserve"> sur les recommandations sanitaires dans le cadre professionnel et l’organisation du télétravail ou du travail partiel.</w:t>
      </w:r>
    </w:p>
    <w:bookmarkEnd w:id="3"/>
    <w:p w:rsidR="004701D8" w:rsidRDefault="0016006E" w:rsidP="00757234">
      <w:pPr>
        <w:pStyle w:val="NormalWeb"/>
        <w:rPr>
          <w:rStyle w:val="Lienhypertexte"/>
          <w:rFonts w:asciiTheme="minorHAnsi" w:hAnsiTheme="minorHAnsi" w:cstheme="minorHAnsi"/>
          <w:sz w:val="22"/>
          <w:szCs w:val="22"/>
        </w:rPr>
      </w:pPr>
      <w:r w:rsidRPr="004A426A">
        <w:rPr>
          <w:rStyle w:val="lev"/>
          <w:rFonts w:asciiTheme="minorHAnsi" w:hAnsiTheme="minorHAnsi" w:cstheme="minorHAnsi"/>
          <w:sz w:val="22"/>
          <w:szCs w:val="22"/>
        </w:rPr>
        <w:t xml:space="preserve">Ministère du Travail </w:t>
      </w:r>
      <w:r w:rsidRPr="004A426A">
        <w:rPr>
          <w:rFonts w:asciiTheme="minorHAnsi" w:hAnsiTheme="minorHAnsi" w:cstheme="minorHAnsi"/>
          <w:sz w:val="22"/>
          <w:szCs w:val="22"/>
        </w:rPr>
        <w:t>- Plaquette d'information sur les obligations de l'employeur</w:t>
      </w:r>
      <w:r w:rsidRPr="004A426A">
        <w:rPr>
          <w:rFonts w:asciiTheme="minorHAnsi" w:hAnsiTheme="minorHAnsi" w:cstheme="minorHAnsi"/>
          <w:sz w:val="22"/>
          <w:szCs w:val="22"/>
        </w:rPr>
        <w:br/>
      </w:r>
      <w:hyperlink r:id="rId19" w:tgtFrame="_blank" w:tooltip="Ministère du travail 03/2020" w:history="1">
        <w:r w:rsidRPr="004A426A">
          <w:rPr>
            <w:rStyle w:val="Lienhypertexte"/>
            <w:rFonts w:asciiTheme="minorHAnsi" w:hAnsiTheme="minorHAnsi" w:cstheme="minorHAnsi"/>
            <w:sz w:val="22"/>
            <w:szCs w:val="22"/>
          </w:rPr>
          <w:t>Quelles mesures l'employeur doit-il prendre pour protéger la santé de ses salariés face au virus ?</w:t>
        </w:r>
      </w:hyperlink>
    </w:p>
    <w:p w:rsidR="004A426A" w:rsidRPr="004A426A" w:rsidRDefault="004A426A" w:rsidP="004A426A">
      <w:pPr>
        <w:pStyle w:val="NormalWeb"/>
        <w:rPr>
          <w:rFonts w:asciiTheme="minorHAnsi" w:hAnsiTheme="minorHAnsi" w:cstheme="minorHAnsi"/>
          <w:sz w:val="18"/>
          <w:szCs w:val="18"/>
        </w:rPr>
      </w:pPr>
      <w:r>
        <w:rPr>
          <w:rStyle w:val="Lienhypertexte"/>
          <w:rFonts w:asciiTheme="minorHAnsi" w:hAnsiTheme="minorHAnsi" w:cstheme="minorHAnsi"/>
          <w:color w:val="auto"/>
          <w:sz w:val="18"/>
          <w:szCs w:val="18"/>
          <w:u w:val="none"/>
        </w:rPr>
        <w:t>*</w:t>
      </w:r>
      <w:r w:rsidRPr="004A426A">
        <w:rPr>
          <w:rStyle w:val="Lienhypertexte"/>
          <w:rFonts w:asciiTheme="minorHAnsi" w:hAnsiTheme="minorHAnsi" w:cstheme="minorHAnsi"/>
          <w:color w:val="auto"/>
          <w:sz w:val="18"/>
          <w:szCs w:val="18"/>
          <w:u w:val="none"/>
        </w:rPr>
        <w:t>Caisse Nationale d’Assurance Maladie (Cnam), Caisse d’Assurance retraite et Santé au travail (Carsat) et Institut National de Recherche et de Sécurité (INRS</w:t>
      </w:r>
      <w:r>
        <w:rPr>
          <w:rStyle w:val="Lienhypertexte"/>
          <w:rFonts w:asciiTheme="minorHAnsi" w:hAnsiTheme="minorHAnsi" w:cstheme="minorHAnsi"/>
          <w:color w:val="auto"/>
          <w:sz w:val="18"/>
          <w:szCs w:val="18"/>
          <w:u w:val="none"/>
        </w:rPr>
        <w:t>)</w:t>
      </w:r>
    </w:p>
    <w:sectPr w:rsidR="004A426A" w:rsidRPr="004A426A" w:rsidSect="0096412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E06" w:rsidRDefault="00043E06" w:rsidP="004701D8">
      <w:pPr>
        <w:spacing w:after="0" w:line="240" w:lineRule="auto"/>
      </w:pPr>
      <w:r>
        <w:separator/>
      </w:r>
    </w:p>
  </w:endnote>
  <w:endnote w:type="continuationSeparator" w:id="0">
    <w:p w:rsidR="00043E06" w:rsidRDefault="00043E06" w:rsidP="0047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F" w:rsidRDefault="00E71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71" w:rsidRDefault="00256271" w:rsidP="00256271">
    <w:pPr>
      <w:autoSpaceDE w:val="0"/>
      <w:autoSpaceDN w:val="0"/>
      <w:adjustRightInd w:val="0"/>
      <w:spacing w:after="0" w:line="240" w:lineRule="auto"/>
      <w:rPr>
        <w:rFonts w:cstheme="minorHAnsi"/>
        <w:sz w:val="18"/>
        <w:szCs w:val="18"/>
      </w:rPr>
    </w:pPr>
  </w:p>
  <w:p w:rsidR="004701D8" w:rsidRPr="00AE427A" w:rsidRDefault="00B57CD3" w:rsidP="00F55135">
    <w:pPr>
      <w:autoSpaceDE w:val="0"/>
      <w:autoSpaceDN w:val="0"/>
      <w:adjustRightInd w:val="0"/>
      <w:spacing w:after="0" w:line="240" w:lineRule="auto"/>
      <w:ind w:left="2124" w:firstLine="708"/>
      <w:rPr>
        <w:rFonts w:cstheme="minorHAnsi"/>
        <w:sz w:val="18"/>
        <w:szCs w:val="18"/>
      </w:rPr>
    </w:pPr>
    <w:r>
      <w:rPr>
        <w:rFonts w:cstheme="minorHAnsi"/>
        <w:noProof/>
        <w:sz w:val="18"/>
        <w:szCs w:val="18"/>
        <w:lang w:eastAsia="fr-FR"/>
      </w:rPr>
      <w:drawing>
        <wp:anchor distT="0" distB="0" distL="114300" distR="114300" simplePos="0" relativeHeight="251637248" behindDoc="0" locked="0" layoutInCell="1" allowOverlap="1">
          <wp:simplePos x="0" y="0"/>
          <wp:positionH relativeFrom="margin">
            <wp:posOffset>5377180</wp:posOffset>
          </wp:positionH>
          <wp:positionV relativeFrom="margin">
            <wp:posOffset>8900795</wp:posOffset>
          </wp:positionV>
          <wp:extent cx="948690" cy="84899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ttyImages-1063034082.jpg"/>
                  <pic:cNvPicPr/>
                </pic:nvPicPr>
                <pic:blipFill>
                  <a:blip r:embed="rId1">
                    <a:extLst>
                      <a:ext uri="{28A0092B-C50C-407E-A947-70E740481C1C}">
                        <a14:useLocalDpi xmlns:a14="http://schemas.microsoft.com/office/drawing/2010/main" val="0"/>
                      </a:ext>
                    </a:extLst>
                  </a:blip>
                  <a:stretch>
                    <a:fillRect/>
                  </a:stretch>
                </pic:blipFill>
                <pic:spPr>
                  <a:xfrm>
                    <a:off x="0" y="0"/>
                    <a:ext cx="948690" cy="848995"/>
                  </a:xfrm>
                  <a:prstGeom prst="rect">
                    <a:avLst/>
                  </a:prstGeom>
                </pic:spPr>
              </pic:pic>
            </a:graphicData>
          </a:graphic>
          <wp14:sizeRelH relativeFrom="margin">
            <wp14:pctWidth>0</wp14:pctWidth>
          </wp14:sizeRelH>
          <wp14:sizeRelV relativeFrom="margin">
            <wp14:pctHeight>0</wp14:pctHeight>
          </wp14:sizeRelV>
        </wp:anchor>
      </w:drawing>
    </w:r>
    <w:r w:rsidR="00F55135">
      <w:rPr>
        <w:rFonts w:cstheme="minorHAnsi"/>
        <w:sz w:val="18"/>
        <w:szCs w:val="18"/>
      </w:rPr>
      <w:t xml:space="preserve">Contact </w:t>
    </w:r>
    <w:r w:rsidR="00256271">
      <w:rPr>
        <w:rFonts w:cstheme="minorHAnsi"/>
        <w:sz w:val="18"/>
        <w:szCs w:val="18"/>
      </w:rPr>
      <w:t>Pre</w:t>
    </w:r>
    <w:r w:rsidR="004701D8" w:rsidRPr="00AE427A">
      <w:rPr>
        <w:rFonts w:cstheme="minorHAnsi"/>
        <w:sz w:val="18"/>
        <w:szCs w:val="18"/>
      </w:rPr>
      <w:t>sse :</w:t>
    </w:r>
    <w:r w:rsidR="004701D8" w:rsidRPr="00AE427A">
      <w:rPr>
        <w:rFonts w:cstheme="minorHAnsi"/>
      </w:rPr>
      <w:t xml:space="preserve"> </w:t>
    </w:r>
    <w:r w:rsidR="004701D8" w:rsidRPr="00AE427A">
      <w:rPr>
        <w:rFonts w:cstheme="minorHAnsi"/>
        <w:sz w:val="18"/>
        <w:szCs w:val="18"/>
      </w:rPr>
      <w:t>Cécile Rivoalland</w:t>
    </w:r>
    <w:r w:rsidR="00F55135">
      <w:rPr>
        <w:rFonts w:cstheme="minorHAnsi"/>
        <w:sz w:val="18"/>
        <w:szCs w:val="18"/>
      </w:rPr>
      <w:t xml:space="preserve"> : </w:t>
    </w:r>
    <w:r w:rsidR="004701D8" w:rsidRPr="00AE427A">
      <w:rPr>
        <w:rFonts w:cstheme="minorHAnsi"/>
        <w:sz w:val="18"/>
        <w:szCs w:val="18"/>
      </w:rPr>
      <w:t>02 99 26 61 95 / 06 79 57 96 04</w:t>
    </w:r>
  </w:p>
  <w:p w:rsidR="004701D8" w:rsidRPr="00AE427A" w:rsidRDefault="00E71FDF" w:rsidP="00256271">
    <w:pPr>
      <w:autoSpaceDE w:val="0"/>
      <w:autoSpaceDN w:val="0"/>
      <w:adjustRightInd w:val="0"/>
      <w:spacing w:after="0" w:line="240" w:lineRule="auto"/>
      <w:jc w:val="center"/>
      <w:rPr>
        <w:rFonts w:cstheme="minorHAnsi"/>
        <w:sz w:val="18"/>
        <w:szCs w:val="18"/>
      </w:rPr>
    </w:pPr>
    <w:r>
      <w:rPr>
        <w:rFonts w:cstheme="minorHAnsi"/>
        <w:sz w:val="18"/>
        <w:szCs w:val="18"/>
      </w:rPr>
      <w:t>c</w:t>
    </w:r>
    <w:r w:rsidR="004701D8" w:rsidRPr="00AE427A">
      <w:rPr>
        <w:rFonts w:cstheme="minorHAnsi"/>
        <w:sz w:val="18"/>
        <w:szCs w:val="18"/>
      </w:rPr>
      <w:t>ecile.rivoalland@carsat-bretagne.fr</w:t>
    </w:r>
  </w:p>
  <w:p w:rsidR="004701D8" w:rsidRPr="00AE427A" w:rsidRDefault="004701D8" w:rsidP="00E24A07">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F" w:rsidRDefault="00E71F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E06" w:rsidRDefault="00043E06" w:rsidP="004701D8">
      <w:pPr>
        <w:spacing w:after="0" w:line="240" w:lineRule="auto"/>
      </w:pPr>
      <w:r>
        <w:separator/>
      </w:r>
    </w:p>
  </w:footnote>
  <w:footnote w:type="continuationSeparator" w:id="0">
    <w:p w:rsidR="00043E06" w:rsidRDefault="00043E06" w:rsidP="0047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F" w:rsidRDefault="00E71F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F" w:rsidRDefault="00E71F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F" w:rsidRDefault="00E71F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B87"/>
    <w:multiLevelType w:val="hybridMultilevel"/>
    <w:tmpl w:val="8AB25A48"/>
    <w:lvl w:ilvl="0" w:tplc="BC661D6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542E77"/>
    <w:multiLevelType w:val="hybridMultilevel"/>
    <w:tmpl w:val="AFDACE08"/>
    <w:lvl w:ilvl="0" w:tplc="8040AEC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3F6E58"/>
    <w:multiLevelType w:val="hybridMultilevel"/>
    <w:tmpl w:val="D3BC8898"/>
    <w:lvl w:ilvl="0" w:tplc="CF42BE66">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34"/>
    <w:rsid w:val="000377FB"/>
    <w:rsid w:val="00043E06"/>
    <w:rsid w:val="000B4BB3"/>
    <w:rsid w:val="00105D79"/>
    <w:rsid w:val="0016006E"/>
    <w:rsid w:val="001F58F5"/>
    <w:rsid w:val="002353C1"/>
    <w:rsid w:val="0023661F"/>
    <w:rsid w:val="00241E18"/>
    <w:rsid w:val="00256271"/>
    <w:rsid w:val="0029614F"/>
    <w:rsid w:val="00310B22"/>
    <w:rsid w:val="003753B4"/>
    <w:rsid w:val="003D68F6"/>
    <w:rsid w:val="004701D8"/>
    <w:rsid w:val="00492D1E"/>
    <w:rsid w:val="004A426A"/>
    <w:rsid w:val="00601BD9"/>
    <w:rsid w:val="00624DBA"/>
    <w:rsid w:val="006A2321"/>
    <w:rsid w:val="006A2546"/>
    <w:rsid w:val="007322BE"/>
    <w:rsid w:val="00757234"/>
    <w:rsid w:val="007A255E"/>
    <w:rsid w:val="007A76E5"/>
    <w:rsid w:val="0082282D"/>
    <w:rsid w:val="008304BF"/>
    <w:rsid w:val="00964122"/>
    <w:rsid w:val="009A3D1B"/>
    <w:rsid w:val="009B02E9"/>
    <w:rsid w:val="00AE427A"/>
    <w:rsid w:val="00B57CD3"/>
    <w:rsid w:val="00BE38A3"/>
    <w:rsid w:val="00BE6494"/>
    <w:rsid w:val="00C52EBD"/>
    <w:rsid w:val="00C70A57"/>
    <w:rsid w:val="00C85A56"/>
    <w:rsid w:val="00CE6E7B"/>
    <w:rsid w:val="00DB1789"/>
    <w:rsid w:val="00DC0BE1"/>
    <w:rsid w:val="00DD784F"/>
    <w:rsid w:val="00DF346D"/>
    <w:rsid w:val="00E00B6E"/>
    <w:rsid w:val="00E23E58"/>
    <w:rsid w:val="00E24A07"/>
    <w:rsid w:val="00E270A9"/>
    <w:rsid w:val="00E71FDF"/>
    <w:rsid w:val="00F55135"/>
    <w:rsid w:val="00F73E4B"/>
    <w:rsid w:val="00FA6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ED868-B713-4F6A-A441-E4E024E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234"/>
    <w:pPr>
      <w:spacing w:after="200" w:line="276" w:lineRule="auto"/>
    </w:pPr>
  </w:style>
  <w:style w:type="paragraph" w:styleId="Titre1">
    <w:name w:val="heading 1"/>
    <w:basedOn w:val="Normal"/>
    <w:link w:val="Titre1Car"/>
    <w:uiPriority w:val="9"/>
    <w:qFormat/>
    <w:rsid w:val="00757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600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1600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7234"/>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757234"/>
    <w:rPr>
      <w:i/>
      <w:iCs/>
    </w:rPr>
  </w:style>
  <w:style w:type="paragraph" w:customStyle="1" w:styleId="s4-wptoptable1">
    <w:name w:val="s4-wptoptable1"/>
    <w:basedOn w:val="Normal"/>
    <w:rsid w:val="007572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7234"/>
    <w:rPr>
      <w:b/>
      <w:bCs/>
    </w:rPr>
  </w:style>
  <w:style w:type="paragraph" w:styleId="Paragraphedeliste">
    <w:name w:val="List Paragraph"/>
    <w:basedOn w:val="Normal"/>
    <w:uiPriority w:val="34"/>
    <w:qFormat/>
    <w:rsid w:val="00757234"/>
    <w:pPr>
      <w:ind w:left="720"/>
      <w:contextualSpacing/>
    </w:pPr>
  </w:style>
  <w:style w:type="character" w:styleId="Lienhypertexte">
    <w:name w:val="Hyperlink"/>
    <w:basedOn w:val="Policepardfaut"/>
    <w:uiPriority w:val="99"/>
    <w:unhideWhenUsed/>
    <w:rsid w:val="00757234"/>
    <w:rPr>
      <w:color w:val="0563C1" w:themeColor="hyperlink"/>
      <w:u w:val="single"/>
    </w:rPr>
  </w:style>
  <w:style w:type="paragraph" w:styleId="NormalWeb">
    <w:name w:val="Normal (Web)"/>
    <w:basedOn w:val="Normal"/>
    <w:uiPriority w:val="99"/>
    <w:unhideWhenUsed/>
    <w:rsid w:val="007572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757234"/>
    <w:pPr>
      <w:spacing w:after="0" w:line="240" w:lineRule="auto"/>
    </w:pPr>
    <w:rPr>
      <w:rFonts w:ascii="Times New Roman" w:hAnsi="Times New Roman"/>
      <w:sz w:val="20"/>
      <w:szCs w:val="20"/>
      <w:lang w:eastAsia="fr-FR"/>
    </w:rPr>
  </w:style>
  <w:style w:type="character" w:customStyle="1" w:styleId="CommentaireCar">
    <w:name w:val="Commentaire Car"/>
    <w:basedOn w:val="Policepardfaut"/>
    <w:link w:val="Commentaire"/>
    <w:uiPriority w:val="99"/>
    <w:rsid w:val="00757234"/>
    <w:rPr>
      <w:rFonts w:ascii="Times New Roman" w:hAnsi="Times New Roman"/>
      <w:sz w:val="20"/>
      <w:szCs w:val="20"/>
      <w:lang w:eastAsia="fr-FR"/>
    </w:rPr>
  </w:style>
  <w:style w:type="character" w:customStyle="1" w:styleId="css-901oao">
    <w:name w:val="css-901oao"/>
    <w:basedOn w:val="Policepardfaut"/>
    <w:rsid w:val="00C52EBD"/>
  </w:style>
  <w:style w:type="paragraph" w:styleId="En-tte">
    <w:name w:val="header"/>
    <w:basedOn w:val="Normal"/>
    <w:link w:val="En-tteCar"/>
    <w:uiPriority w:val="99"/>
    <w:unhideWhenUsed/>
    <w:rsid w:val="004701D8"/>
    <w:pPr>
      <w:tabs>
        <w:tab w:val="center" w:pos="4536"/>
        <w:tab w:val="right" w:pos="9072"/>
      </w:tabs>
      <w:spacing w:after="0" w:line="240" w:lineRule="auto"/>
    </w:pPr>
  </w:style>
  <w:style w:type="character" w:customStyle="1" w:styleId="En-tteCar">
    <w:name w:val="En-tête Car"/>
    <w:basedOn w:val="Policepardfaut"/>
    <w:link w:val="En-tte"/>
    <w:uiPriority w:val="99"/>
    <w:rsid w:val="004701D8"/>
  </w:style>
  <w:style w:type="paragraph" w:styleId="Pieddepage">
    <w:name w:val="footer"/>
    <w:basedOn w:val="Normal"/>
    <w:link w:val="PieddepageCar"/>
    <w:uiPriority w:val="99"/>
    <w:unhideWhenUsed/>
    <w:rsid w:val="004701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1D8"/>
  </w:style>
  <w:style w:type="paragraph" w:styleId="Textedebulles">
    <w:name w:val="Balloon Text"/>
    <w:basedOn w:val="Normal"/>
    <w:link w:val="TextedebullesCar"/>
    <w:uiPriority w:val="99"/>
    <w:semiHidden/>
    <w:unhideWhenUsed/>
    <w:rsid w:val="00830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4BF"/>
    <w:rPr>
      <w:rFonts w:ascii="Tahoma" w:hAnsi="Tahoma" w:cs="Tahoma"/>
      <w:sz w:val="16"/>
      <w:szCs w:val="16"/>
    </w:rPr>
  </w:style>
  <w:style w:type="character" w:customStyle="1" w:styleId="Titre4Car">
    <w:name w:val="Titre 4 Car"/>
    <w:basedOn w:val="Policepardfaut"/>
    <w:link w:val="Titre4"/>
    <w:uiPriority w:val="9"/>
    <w:semiHidden/>
    <w:rsid w:val="0016006E"/>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semiHidden/>
    <w:rsid w:val="0016006E"/>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3753B4"/>
    <w:rPr>
      <w:color w:val="605E5C"/>
      <w:shd w:val="clear" w:color="auto" w:fill="E1DFDD"/>
    </w:rPr>
  </w:style>
  <w:style w:type="character" w:styleId="Lienhypertextesuivivisit">
    <w:name w:val="FollowedHyperlink"/>
    <w:basedOn w:val="Policepardfaut"/>
    <w:uiPriority w:val="99"/>
    <w:semiHidden/>
    <w:unhideWhenUsed/>
    <w:rsid w:val="006A2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046">
      <w:bodyDiv w:val="1"/>
      <w:marLeft w:val="0"/>
      <w:marRight w:val="0"/>
      <w:marTop w:val="0"/>
      <w:marBottom w:val="0"/>
      <w:divBdr>
        <w:top w:val="none" w:sz="0" w:space="0" w:color="auto"/>
        <w:left w:val="none" w:sz="0" w:space="0" w:color="auto"/>
        <w:bottom w:val="none" w:sz="0" w:space="0" w:color="auto"/>
        <w:right w:val="none" w:sz="0" w:space="0" w:color="auto"/>
      </w:divBdr>
    </w:div>
    <w:div w:id="681206830">
      <w:bodyDiv w:val="1"/>
      <w:marLeft w:val="0"/>
      <w:marRight w:val="0"/>
      <w:marTop w:val="0"/>
      <w:marBottom w:val="0"/>
      <w:divBdr>
        <w:top w:val="none" w:sz="0" w:space="0" w:color="auto"/>
        <w:left w:val="none" w:sz="0" w:space="0" w:color="auto"/>
        <w:bottom w:val="none" w:sz="0" w:space="0" w:color="auto"/>
        <w:right w:val="none" w:sz="0" w:space="0" w:color="auto"/>
      </w:divBdr>
      <w:divsChild>
        <w:div w:id="449057274">
          <w:marLeft w:val="0"/>
          <w:marRight w:val="0"/>
          <w:marTop w:val="0"/>
          <w:marBottom w:val="0"/>
          <w:divBdr>
            <w:top w:val="none" w:sz="0" w:space="0" w:color="auto"/>
            <w:left w:val="none" w:sz="0" w:space="0" w:color="auto"/>
            <w:bottom w:val="none" w:sz="0" w:space="0" w:color="auto"/>
            <w:right w:val="none" w:sz="0" w:space="0" w:color="auto"/>
          </w:divBdr>
          <w:divsChild>
            <w:div w:id="13354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041">
      <w:bodyDiv w:val="1"/>
      <w:marLeft w:val="0"/>
      <w:marRight w:val="0"/>
      <w:marTop w:val="0"/>
      <w:marBottom w:val="0"/>
      <w:divBdr>
        <w:top w:val="none" w:sz="0" w:space="0" w:color="auto"/>
        <w:left w:val="none" w:sz="0" w:space="0" w:color="auto"/>
        <w:bottom w:val="none" w:sz="0" w:space="0" w:color="auto"/>
        <w:right w:val="none" w:sz="0" w:space="0" w:color="auto"/>
      </w:divBdr>
      <w:divsChild>
        <w:div w:id="488139118">
          <w:marLeft w:val="0"/>
          <w:marRight w:val="0"/>
          <w:marTop w:val="0"/>
          <w:marBottom w:val="0"/>
          <w:divBdr>
            <w:top w:val="none" w:sz="0" w:space="0" w:color="auto"/>
            <w:left w:val="none" w:sz="0" w:space="0" w:color="auto"/>
            <w:bottom w:val="none" w:sz="0" w:space="0" w:color="auto"/>
            <w:right w:val="none" w:sz="0" w:space="0" w:color="auto"/>
          </w:divBdr>
          <w:divsChild>
            <w:div w:id="681013854">
              <w:marLeft w:val="0"/>
              <w:marRight w:val="0"/>
              <w:marTop w:val="0"/>
              <w:marBottom w:val="0"/>
              <w:divBdr>
                <w:top w:val="none" w:sz="0" w:space="0" w:color="auto"/>
                <w:left w:val="none" w:sz="0" w:space="0" w:color="auto"/>
                <w:bottom w:val="none" w:sz="0" w:space="0" w:color="auto"/>
                <w:right w:val="none" w:sz="0" w:space="0" w:color="auto"/>
              </w:divBdr>
            </w:div>
          </w:divsChild>
        </w:div>
        <w:div w:id="1165169490">
          <w:marLeft w:val="0"/>
          <w:marRight w:val="0"/>
          <w:marTop w:val="0"/>
          <w:marBottom w:val="0"/>
          <w:divBdr>
            <w:top w:val="none" w:sz="0" w:space="0" w:color="auto"/>
            <w:left w:val="none" w:sz="0" w:space="0" w:color="auto"/>
            <w:bottom w:val="none" w:sz="0" w:space="0" w:color="auto"/>
            <w:right w:val="none" w:sz="0" w:space="0" w:color="auto"/>
          </w:divBdr>
        </w:div>
      </w:divsChild>
    </w:div>
    <w:div w:id="15054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satBretagne?lang=fr" TargetMode="External"/><Relationship Id="rId13" Type="http://schemas.openxmlformats.org/officeDocument/2006/relationships/hyperlink" Target="https://www.carsat-bretagne.fr/home/entreprises/nous-contacter.html" TargetMode="External"/><Relationship Id="rId18" Type="http://schemas.openxmlformats.org/officeDocument/2006/relationships/hyperlink" Target="https://travail-emploi.gouv.fr/actualites/l-actualite-du-ministere/article/coronavirus-questions-reponses-pour-les-entreprises-et-les-salar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inrs.fr/demarche/principes-generaux/introduction.html" TargetMode="External"/><Relationship Id="rId17" Type="http://schemas.openxmlformats.org/officeDocument/2006/relationships/hyperlink" Target="https://travail-emploi.gouv.fr/IMG/pdf/covid19_obligations_employeur.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eclare.ameli.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meli.fr/bas-rhin/entreprise/actualites/covid-19-le-point-sur-les-demarches-des-employeurs" TargetMode="External"/><Relationship Id="rId23" Type="http://schemas.openxmlformats.org/officeDocument/2006/relationships/footer" Target="footer2.xml"/><Relationship Id="rId10" Type="http://schemas.openxmlformats.org/officeDocument/2006/relationships/hyperlink" Target="https://www.linkedin.com/company/carsat-bretagne/?viewAsMember=true" TargetMode="External"/><Relationship Id="rId19" Type="http://schemas.openxmlformats.org/officeDocument/2006/relationships/hyperlink" Target="https://travail-emploi.gouv.fr/IMG/pdf/covid19_obligations_employeur.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nrs.fr/actualites/COVID-19-et-entreprises.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RIVOALLAND Cécile</dc:creator>
  <cp:keywords/>
  <dc:description/>
  <cp:lastModifiedBy>RIVOALLAND Cécile</cp:lastModifiedBy>
  <cp:revision>3</cp:revision>
  <dcterms:created xsi:type="dcterms:W3CDTF">2020-03-26T09:45:00Z</dcterms:created>
  <dcterms:modified xsi:type="dcterms:W3CDTF">2020-03-26T10:05:00Z</dcterms:modified>
</cp:coreProperties>
</file>